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6" w:rsidRDefault="003E2654">
      <w:pPr>
        <w:pStyle w:val="a6"/>
        <w:rPr>
          <w:sz w:val="36"/>
          <w:szCs w:val="36"/>
        </w:rPr>
      </w:pPr>
      <w:r>
        <w:rPr>
          <w:rFonts w:hint="eastAsia"/>
          <w:sz w:val="36"/>
          <w:szCs w:val="36"/>
        </w:rPr>
        <w:t>《福建省初中学科教学与考试指导意见备考丛书》</w:t>
      </w:r>
    </w:p>
    <w:p w:rsidR="00D728F6" w:rsidRDefault="003E2654">
      <w:pPr>
        <w:pStyle w:val="a6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征订单</w:t>
      </w:r>
    </w:p>
    <w:bookmarkEnd w:id="0"/>
    <w:p w:rsidR="00D728F6" w:rsidRDefault="003E2654">
      <w:pPr>
        <w:spacing w:line="44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根据教育部《义务教育课程标准》、福建省教育厅《福建省初中学科教学与考试指导意见》等文件精神和我省教学与考试实际，福建教育杂志社联合福建人民出版社、福建教育出版社，组织福建省初中各学科知名专家等省内优质编写团队和出版力量，编写出版了《中考直通卷》丛书。</w:t>
      </w:r>
      <w:r>
        <w:rPr>
          <w:rFonts w:ascii="楷体_GB2312" w:eastAsia="楷体_GB2312" w:hint="eastAsia"/>
          <w:sz w:val="28"/>
          <w:szCs w:val="28"/>
        </w:rPr>
        <w:t>该</w:t>
      </w:r>
      <w:r>
        <w:rPr>
          <w:rFonts w:ascii="楷体_GB2312" w:eastAsia="楷体_GB2312" w:hint="eastAsia"/>
          <w:sz w:val="28"/>
          <w:szCs w:val="28"/>
        </w:rPr>
        <w:t>丛书紧扣我省中考改革发展方向，质量优良、仿真度高，能有效帮助广大考生更加准确把握中考脉络，更高效复习备考。欢迎订阅，联系电话：</w:t>
      </w:r>
      <w:r>
        <w:rPr>
          <w:rFonts w:ascii="楷体_GB2312" w:eastAsia="楷体_GB2312" w:hint="eastAsia"/>
          <w:sz w:val="28"/>
          <w:szCs w:val="28"/>
        </w:rPr>
        <w:t>0591-87091858 /  0591-8709186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。</w:t>
      </w:r>
    </w:p>
    <w:tbl>
      <w:tblPr>
        <w:tblpPr w:leftFromText="180" w:rightFromText="180" w:vertAnchor="text" w:horzAnchor="page" w:tblpX="960" w:tblpY="172"/>
        <w:tblOverlap w:val="never"/>
        <w:tblW w:w="10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168"/>
        <w:gridCol w:w="1560"/>
        <w:gridCol w:w="300"/>
        <w:gridCol w:w="1178"/>
        <w:gridCol w:w="1608"/>
      </w:tblGrid>
      <w:tr w:rsidR="00D728F6">
        <w:trPr>
          <w:trHeight w:val="5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订购单位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D728F6">
        <w:trPr>
          <w:trHeight w:val="44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  <w:tr w:rsidR="00D728F6">
        <w:trPr>
          <w:trHeight w:val="368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定价（元）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数量（册）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金额（元）</w:t>
            </w: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福建省初中学科教学与考试指导意见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中考直通卷·语文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中考直通卷·英语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中考直通卷·地理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中考直通卷·历史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中考直通卷·道德与法治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中考直通卷·数学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中考直通卷·物理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55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中考直通卷·化学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336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中考直通卷·生物学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624"/>
        </w:trPr>
        <w:tc>
          <w:tcPr>
            <w:tcW w:w="5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3E265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lang/>
              </w:rPr>
              <w:t>计（大写）</w:t>
            </w:r>
          </w:p>
        </w:tc>
        <w:tc>
          <w:tcPr>
            <w:tcW w:w="4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728F6">
        <w:trPr>
          <w:trHeight w:val="624"/>
        </w:trPr>
        <w:tc>
          <w:tcPr>
            <w:tcW w:w="5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jc w:val="lef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46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8F6" w:rsidRDefault="00D728F6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728F6" w:rsidRDefault="00D728F6">
      <w:pPr>
        <w:spacing w:line="440" w:lineRule="exact"/>
        <w:jc w:val="right"/>
        <w:rPr>
          <w:rFonts w:ascii="楷体_GB2312" w:eastAsia="楷体_GB2312"/>
          <w:sz w:val="28"/>
          <w:szCs w:val="28"/>
        </w:rPr>
      </w:pPr>
    </w:p>
    <w:p w:rsidR="00D728F6" w:rsidRDefault="00D728F6">
      <w:pPr>
        <w:spacing w:line="440" w:lineRule="exact"/>
        <w:jc w:val="right"/>
        <w:rPr>
          <w:rFonts w:ascii="楷体_GB2312" w:eastAsia="楷体_GB2312"/>
          <w:sz w:val="28"/>
          <w:szCs w:val="28"/>
        </w:rPr>
      </w:pPr>
    </w:p>
    <w:p w:rsidR="00D728F6" w:rsidRDefault="003E2654">
      <w:pPr>
        <w:spacing w:line="440" w:lineRule="exact"/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福建教育杂志社</w:t>
      </w:r>
    </w:p>
    <w:p w:rsidR="00D728F6" w:rsidRDefault="003E2654">
      <w:pPr>
        <w:spacing w:line="440" w:lineRule="exact"/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</w:t>
      </w:r>
    </w:p>
    <w:sectPr w:rsidR="00D728F6" w:rsidSect="00D728F6">
      <w:pgSz w:w="11906" w:h="16838"/>
      <w:pgMar w:top="907" w:right="907" w:bottom="567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22A9E"/>
    <w:rsid w:val="0010303B"/>
    <w:rsid w:val="00161EC9"/>
    <w:rsid w:val="003848C6"/>
    <w:rsid w:val="0039117F"/>
    <w:rsid w:val="003E2654"/>
    <w:rsid w:val="004658B2"/>
    <w:rsid w:val="004E2F72"/>
    <w:rsid w:val="005B722E"/>
    <w:rsid w:val="005E7CAF"/>
    <w:rsid w:val="00632F57"/>
    <w:rsid w:val="00666221"/>
    <w:rsid w:val="00676D04"/>
    <w:rsid w:val="007553F5"/>
    <w:rsid w:val="00801AAB"/>
    <w:rsid w:val="00803EB0"/>
    <w:rsid w:val="0085456E"/>
    <w:rsid w:val="00A84694"/>
    <w:rsid w:val="00AE359B"/>
    <w:rsid w:val="00BC5434"/>
    <w:rsid w:val="00C77985"/>
    <w:rsid w:val="00C95F2E"/>
    <w:rsid w:val="00D30FDC"/>
    <w:rsid w:val="00D728F6"/>
    <w:rsid w:val="00E664F2"/>
    <w:rsid w:val="00EF7C42"/>
    <w:rsid w:val="00F34D5A"/>
    <w:rsid w:val="0C53734D"/>
    <w:rsid w:val="119516E2"/>
    <w:rsid w:val="15274381"/>
    <w:rsid w:val="2C4A7602"/>
    <w:rsid w:val="30C22A9E"/>
    <w:rsid w:val="339D7C7C"/>
    <w:rsid w:val="33B865A6"/>
    <w:rsid w:val="34F02097"/>
    <w:rsid w:val="5CC00C94"/>
    <w:rsid w:val="69DD4E72"/>
    <w:rsid w:val="6BC2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728F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728F6"/>
    <w:rPr>
      <w:sz w:val="18"/>
      <w:szCs w:val="18"/>
    </w:rPr>
  </w:style>
  <w:style w:type="paragraph" w:styleId="a4">
    <w:name w:val="footer"/>
    <w:basedOn w:val="a"/>
    <w:link w:val="Char0"/>
    <w:qFormat/>
    <w:rsid w:val="00D7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7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D728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qFormat/>
    <w:rsid w:val="00D728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728F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sid w:val="00D728F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728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DFD0D9-49C6-4AE7-A14D-2E0F514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user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LincanLiu刘淋</dc:creator>
  <cp:lastModifiedBy>Administrator</cp:lastModifiedBy>
  <cp:revision>2</cp:revision>
  <cp:lastPrinted>2019-11-29T06:34:00Z</cp:lastPrinted>
  <dcterms:created xsi:type="dcterms:W3CDTF">2021-03-09T07:20:00Z</dcterms:created>
  <dcterms:modified xsi:type="dcterms:W3CDTF">2021-03-09T07:20:00Z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